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D4" w:rsidRPr="008941D4" w:rsidRDefault="00D346D8">
      <w:pPr>
        <w:rPr>
          <w:rFonts w:ascii="Arial" w:hAnsi="Arial" w:cs="Arial"/>
          <w:b/>
          <w:sz w:val="32"/>
          <w:szCs w:val="32"/>
        </w:rPr>
      </w:pPr>
      <w:r w:rsidRPr="008941D4">
        <w:rPr>
          <w:rFonts w:ascii="Arial" w:hAnsi="Arial" w:cs="Arial"/>
          <w:b/>
          <w:sz w:val="32"/>
          <w:szCs w:val="32"/>
        </w:rPr>
        <w:t>Lancashire Local Pension Board – Wor</w:t>
      </w:r>
      <w:r>
        <w:rPr>
          <w:rFonts w:ascii="Arial" w:hAnsi="Arial" w:cs="Arial"/>
          <w:b/>
          <w:sz w:val="32"/>
          <w:szCs w:val="32"/>
        </w:rPr>
        <w:t xml:space="preserve">k Programme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2017/18</w:t>
      </w:r>
    </w:p>
    <w:tbl>
      <w:tblPr>
        <w:tblStyle w:val="TableGrid"/>
        <w:tblpPr w:leftFromText="180" w:rightFromText="180" w:horzAnchor="margin" w:tblpY="588"/>
        <w:tblW w:w="15388" w:type="dxa"/>
        <w:tblLook w:val="04A0" w:firstRow="1" w:lastRow="0" w:firstColumn="1" w:lastColumn="0" w:noHBand="0" w:noVBand="1"/>
      </w:tblPr>
      <w:tblGrid>
        <w:gridCol w:w="9795"/>
        <w:gridCol w:w="1137"/>
        <w:gridCol w:w="1112"/>
        <w:gridCol w:w="939"/>
        <w:gridCol w:w="1233"/>
        <w:gridCol w:w="1172"/>
      </w:tblGrid>
      <w:tr w:rsidR="00D346D8" w:rsidTr="00564A6A">
        <w:tc>
          <w:tcPr>
            <w:tcW w:w="9795" w:type="dxa"/>
            <w:shd w:val="clear" w:color="auto" w:fill="auto"/>
          </w:tcPr>
          <w:p w:rsidR="00D346D8" w:rsidRPr="0019603C" w:rsidRDefault="00D346D8" w:rsidP="000A7C69">
            <w:pPr>
              <w:rPr>
                <w:rFonts w:ascii="Arial" w:hAnsi="Arial" w:cs="Arial"/>
                <w:b/>
              </w:rPr>
            </w:pPr>
          </w:p>
        </w:tc>
        <w:tc>
          <w:tcPr>
            <w:tcW w:w="5593" w:type="dxa"/>
            <w:gridSpan w:val="5"/>
            <w:shd w:val="clear" w:color="auto" w:fill="auto"/>
          </w:tcPr>
          <w:p w:rsidR="00D346D8" w:rsidRDefault="00D346D8" w:rsidP="009A24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Default="00D346D8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Default="00D346D8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Default="00D346D8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346D8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Report</w:t>
            </w:r>
          </w:p>
          <w:p w:rsidR="002035F4" w:rsidRPr="008941D4" w:rsidRDefault="00D346D8" w:rsidP="000A7C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8941D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8941D4">
              <w:rPr>
                <w:rFonts w:ascii="Arial" w:hAnsi="Arial" w:cs="Arial"/>
                <w:b/>
                <w:sz w:val="28"/>
                <w:szCs w:val="28"/>
              </w:rPr>
              <w:t xml:space="preserve"> Jan 2017</w:t>
            </w:r>
          </w:p>
        </w:tc>
        <w:tc>
          <w:tcPr>
            <w:tcW w:w="1112" w:type="dxa"/>
            <w:shd w:val="clear" w:color="auto" w:fill="auto"/>
          </w:tcPr>
          <w:p w:rsidR="002035F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8941D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8941D4">
              <w:rPr>
                <w:rFonts w:ascii="Arial" w:hAnsi="Arial" w:cs="Arial"/>
                <w:b/>
                <w:sz w:val="28"/>
                <w:szCs w:val="28"/>
              </w:rPr>
              <w:t xml:space="preserve"> Apr 2017</w:t>
            </w:r>
          </w:p>
        </w:tc>
        <w:tc>
          <w:tcPr>
            <w:tcW w:w="939" w:type="dxa"/>
            <w:shd w:val="clear" w:color="auto" w:fill="auto"/>
          </w:tcPr>
          <w:p w:rsidR="002035F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8941D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8941D4">
              <w:rPr>
                <w:rFonts w:ascii="Arial" w:hAnsi="Arial" w:cs="Arial"/>
                <w:b/>
                <w:sz w:val="28"/>
                <w:szCs w:val="28"/>
              </w:rPr>
              <w:t xml:space="preserve"> Jul</w:t>
            </w:r>
          </w:p>
          <w:p w:rsidR="002035F4" w:rsidRPr="008941D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1233" w:type="dxa"/>
            <w:shd w:val="clear" w:color="auto" w:fill="auto"/>
          </w:tcPr>
          <w:p w:rsidR="002035F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35F4" w:rsidRPr="008941D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D346D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941D4">
              <w:rPr>
                <w:rFonts w:ascii="Arial" w:hAnsi="Arial" w:cs="Arial"/>
                <w:b/>
                <w:sz w:val="28"/>
                <w:szCs w:val="28"/>
              </w:rPr>
              <w:t xml:space="preserve"> Oct 2017</w:t>
            </w:r>
          </w:p>
          <w:p w:rsidR="002035F4" w:rsidRPr="008941D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2035F4" w:rsidRDefault="00D346D8" w:rsidP="008941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6D8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D346D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</w:p>
          <w:p w:rsidR="002035F4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 2018</w:t>
            </w:r>
          </w:p>
        </w:tc>
      </w:tr>
      <w:tr w:rsidR="00D346D8" w:rsidTr="00D346D8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346D8" w:rsidP="00155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Introductory Matters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794B82" w:rsidRDefault="00D346D8" w:rsidP="003E1A7B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 xml:space="preserve">Standard items – Welcome/Apologies, Disclosure of interests, </w:t>
            </w:r>
            <w:r w:rsidRPr="00794B82">
              <w:rPr>
                <w:rFonts w:ascii="Arial" w:hAnsi="Arial" w:cs="Arial"/>
                <w:sz w:val="20"/>
                <w:szCs w:val="20"/>
              </w:rPr>
              <w:t>Minutes of Previous Meeting, Urgent business, date of next business, exclusion of press and public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794B82" w:rsidRDefault="00D346D8" w:rsidP="002D1371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>Chair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 w:rsidRPr="00794B82">
              <w:rPr>
                <w:rFonts w:ascii="Arial" w:hAnsi="Arial" w:cs="Arial"/>
                <w:sz w:val="20"/>
                <w:szCs w:val="20"/>
              </w:rPr>
              <w:t>s report on the appraisal of the Pension Board</w:t>
            </w:r>
            <w:r w:rsidRPr="00794B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794B82" w:rsidRDefault="00D346D8" w:rsidP="003E1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Plan 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794B82" w:rsidRDefault="00D346D8" w:rsidP="00775DAD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 xml:space="preserve">Feedback from Board members on attendance at training events </w:t>
            </w:r>
            <w:r w:rsidRPr="00794B82">
              <w:rPr>
                <w:rFonts w:ascii="Arial" w:hAnsi="Arial" w:cs="Arial"/>
                <w:sz w:val="20"/>
                <w:szCs w:val="20"/>
              </w:rPr>
              <w:t>and conferences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 of Member Training Records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794B82" w:rsidRDefault="00D346D8" w:rsidP="002D1371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>Reports considered by the recent Pension Fund Committee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</w:tcPr>
          <w:p w:rsidR="002035F4" w:rsidRPr="00794B82" w:rsidRDefault="00D346D8" w:rsidP="002D1371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>Governance Structure</w:t>
            </w:r>
            <w:r w:rsidRPr="00794B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</w:tcPr>
          <w:p w:rsidR="002035F4" w:rsidRPr="00794B82" w:rsidRDefault="00D346D8" w:rsidP="002D1371">
            <w:pPr>
              <w:rPr>
                <w:rFonts w:ascii="Arial" w:hAnsi="Arial" w:cs="Arial"/>
                <w:sz w:val="20"/>
                <w:szCs w:val="20"/>
              </w:rPr>
            </w:pPr>
            <w:r w:rsidRPr="00794B82">
              <w:rPr>
                <w:rFonts w:ascii="Arial" w:hAnsi="Arial" w:cs="Arial"/>
                <w:sz w:val="20"/>
                <w:szCs w:val="20"/>
              </w:rPr>
              <w:t>LPP Administration Transformation Plan</w:t>
            </w:r>
            <w:r w:rsidRPr="00794B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347C7F" w:rsidRDefault="00D346D8" w:rsidP="00661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induction pack for new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oard members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347C7F" w:rsidRDefault="00D346D8" w:rsidP="000A7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346D8" w:rsidP="003B3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 xml:space="preserve">Key Policy Documents 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2D1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B55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of reference for Board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C31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C31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C31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C31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C31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Policy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Default="00D346D8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 Policy Statement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Default="00D346D8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Pensions Administration Strategy Statement (Annual </w:t>
            </w:r>
            <w:r>
              <w:rPr>
                <w:rFonts w:ascii="Arial" w:hAnsi="Arial" w:cs="Arial"/>
                <w:sz w:val="20"/>
                <w:szCs w:val="20"/>
              </w:rPr>
              <w:t>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Strategy Statement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7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Strategy Statement – dependent on investment panel work-plan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3B3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Performance Report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0E2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894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 Stewardship Code Compliance  </w:t>
            </w:r>
            <w:r>
              <w:rPr>
                <w:rFonts w:ascii="Arial" w:hAnsi="Arial" w:cs="Arial"/>
                <w:sz w:val="20"/>
                <w:szCs w:val="20"/>
              </w:rPr>
              <w:t>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0A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Actuarial Report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340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 Policy Statement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0A7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346D8" w:rsidP="000A7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Governance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347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661BC5">
            <w:pPr>
              <w:rPr>
                <w:rFonts w:ascii="Arial" w:hAnsi="Arial" w:cs="Arial"/>
                <w:sz w:val="20"/>
                <w:szCs w:val="20"/>
              </w:rPr>
            </w:pPr>
            <w:r w:rsidRPr="009D5F0C">
              <w:rPr>
                <w:rFonts w:ascii="Arial" w:hAnsi="Arial" w:cs="Arial"/>
                <w:sz w:val="20"/>
                <w:szCs w:val="20"/>
              </w:rPr>
              <w:t xml:space="preserve">Lancashire Local Pension Board – Annual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D5F0C">
              <w:rPr>
                <w:rFonts w:ascii="Arial" w:hAnsi="Arial" w:cs="Arial"/>
                <w:sz w:val="20"/>
                <w:szCs w:val="20"/>
              </w:rPr>
              <w:t>eport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audited Lancashire County Pension Fund </w:t>
            </w:r>
            <w:r>
              <w:rPr>
                <w:rFonts w:ascii="Arial" w:hAnsi="Arial" w:cs="Arial"/>
                <w:sz w:val="20"/>
                <w:szCs w:val="20"/>
              </w:rPr>
              <w:t>Annual Report, including Statement of Accounts (already published by this stage)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992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agree narrative for inclusion in Pension Fund Annual Report and Statement of Accounts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892995" w:rsidRDefault="00D346D8" w:rsidP="00992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internal and external audit reports</w:t>
            </w:r>
          </w:p>
        </w:tc>
        <w:tc>
          <w:tcPr>
            <w:tcW w:w="1137" w:type="dxa"/>
            <w:shd w:val="clear" w:color="auto" w:fill="auto"/>
          </w:tcPr>
          <w:p w:rsidR="00892995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892995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892995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892995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892995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of</w:t>
            </w:r>
            <w:r>
              <w:rPr>
                <w:rFonts w:ascii="Arial" w:hAnsi="Arial" w:cs="Arial"/>
                <w:sz w:val="20"/>
                <w:szCs w:val="20"/>
              </w:rPr>
              <w:t xml:space="preserve"> pooling arrangements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 of Fraud Control Framework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15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45399F">
        <w:tc>
          <w:tcPr>
            <w:tcW w:w="9795" w:type="dxa"/>
            <w:shd w:val="clear" w:color="auto" w:fill="auto"/>
          </w:tcPr>
          <w:p w:rsidR="00D346D8" w:rsidRPr="0019603C" w:rsidRDefault="00D346D8" w:rsidP="00D346D8">
            <w:pPr>
              <w:rPr>
                <w:rFonts w:ascii="Arial" w:hAnsi="Arial" w:cs="Arial"/>
                <w:b/>
              </w:rPr>
            </w:pPr>
          </w:p>
        </w:tc>
        <w:tc>
          <w:tcPr>
            <w:tcW w:w="5593" w:type="dxa"/>
            <w:gridSpan w:val="5"/>
            <w:shd w:val="clear" w:color="auto" w:fill="auto"/>
          </w:tcPr>
          <w:p w:rsidR="00D346D8" w:rsidRDefault="00D346D8" w:rsidP="00D346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D346D8" w:rsidRDefault="00D346D8" w:rsidP="00D346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6D8" w:rsidRDefault="00D346D8" w:rsidP="00D346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6D8" w:rsidRDefault="00D346D8" w:rsidP="00D346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6D8" w:rsidRPr="008941D4" w:rsidRDefault="00D346D8" w:rsidP="00D346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Report</w:t>
            </w:r>
          </w:p>
          <w:p w:rsidR="00D346D8" w:rsidRPr="008941D4" w:rsidRDefault="00D346D8" w:rsidP="00D346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D346D8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6D8" w:rsidRPr="008941D4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8941D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8941D4">
              <w:rPr>
                <w:rFonts w:ascii="Arial" w:hAnsi="Arial" w:cs="Arial"/>
                <w:b/>
                <w:sz w:val="28"/>
                <w:szCs w:val="28"/>
              </w:rPr>
              <w:t xml:space="preserve"> Jan 2017</w:t>
            </w:r>
          </w:p>
        </w:tc>
        <w:tc>
          <w:tcPr>
            <w:tcW w:w="1112" w:type="dxa"/>
            <w:shd w:val="clear" w:color="auto" w:fill="auto"/>
          </w:tcPr>
          <w:p w:rsidR="00D346D8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6D8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D346D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Apr</w:t>
            </w:r>
          </w:p>
          <w:p w:rsidR="00D346D8" w:rsidRPr="008941D4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  <w:p w:rsidR="00D346D8" w:rsidRPr="008941D4" w:rsidRDefault="00D346D8" w:rsidP="00D346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D346D8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6D8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D346D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Jul</w:t>
            </w:r>
          </w:p>
          <w:p w:rsidR="00D346D8" w:rsidRPr="008941D4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1D4"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1233" w:type="dxa"/>
            <w:shd w:val="clear" w:color="auto" w:fill="auto"/>
          </w:tcPr>
          <w:p w:rsidR="00D346D8" w:rsidRDefault="00D346D8" w:rsidP="00D346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6D8" w:rsidRPr="008941D4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D346D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Oct 2017</w:t>
            </w:r>
          </w:p>
          <w:p w:rsidR="00D346D8" w:rsidRPr="008941D4" w:rsidRDefault="00D346D8" w:rsidP="00D346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D346D8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6D8" w:rsidRPr="008941D4" w:rsidRDefault="00D346D8" w:rsidP="00D346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D346D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941D4">
              <w:rPr>
                <w:rFonts w:ascii="Arial" w:hAnsi="Arial" w:cs="Arial"/>
                <w:b/>
                <w:sz w:val="28"/>
                <w:szCs w:val="28"/>
              </w:rPr>
              <w:t>Jan 2017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compliance with Code of Practice 14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992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compliance with Lancashire Annual Governance Policy Statement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scheme risk register (bi-annual)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level scrutiny of LPP (annual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employer and administrating authority discretions (Triennial Review)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346D8" w:rsidP="00155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Performance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B55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of KPIs for administration, complaints, governance and investments 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Fund Administration Service Quality of Service Report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D5F0C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quality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346D8" w:rsidP="00155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Financial Monitoring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Default="00D346D8" w:rsidP="001551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monitoring of investment costs including custodian and transaction costs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155174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Fund Budget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992489" w:rsidRDefault="00D346D8" w:rsidP="00661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Breaches reported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Pension Fund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ommittee since last meeting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E278AE" w:rsidRDefault="00D346D8" w:rsidP="0015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Contributions monitoring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Default="00D346D8" w:rsidP="00155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D9D9D9" w:themeFill="background1" w:themeFillShade="D9"/>
          </w:tcPr>
          <w:p w:rsidR="002035F4" w:rsidRPr="008941D4" w:rsidRDefault="00D346D8" w:rsidP="00155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D4">
              <w:rPr>
                <w:rFonts w:ascii="Arial" w:hAnsi="Arial" w:cs="Arial"/>
                <w:b/>
                <w:sz w:val="24"/>
                <w:szCs w:val="24"/>
              </w:rPr>
              <w:t>Communications and updates to employers and members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Pr="00347C7F" w:rsidRDefault="00D346D8" w:rsidP="00E27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Scrutiny of all annual documents and processes including communications  to employers and members, formal reports and internal/external reports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2035F4" w:rsidRDefault="00D346D8" w:rsidP="00E27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with communication to employers and members as arising out of regulations and current issues.</w:t>
            </w:r>
          </w:p>
        </w:tc>
        <w:tc>
          <w:tcPr>
            <w:tcW w:w="1137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12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39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33" w:type="dxa"/>
            <w:shd w:val="clear" w:color="auto" w:fill="auto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2035F4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D346D8" w:rsidTr="00D346D8">
        <w:tc>
          <w:tcPr>
            <w:tcW w:w="9795" w:type="dxa"/>
            <w:shd w:val="clear" w:color="auto" w:fill="auto"/>
          </w:tcPr>
          <w:p w:rsidR="00D346D8" w:rsidRDefault="00D346D8" w:rsidP="00E27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of employers with their statutory duty under the Scheme.</w:t>
            </w:r>
          </w:p>
        </w:tc>
        <w:tc>
          <w:tcPr>
            <w:tcW w:w="1137" w:type="dxa"/>
            <w:shd w:val="clear" w:color="auto" w:fill="auto"/>
          </w:tcPr>
          <w:p w:rsidR="00D346D8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D346D8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D346D8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D346D8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172" w:type="dxa"/>
          </w:tcPr>
          <w:p w:rsidR="00D346D8" w:rsidRPr="00D346D8" w:rsidRDefault="00D346D8" w:rsidP="00D34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2652" w:rsidRDefault="00D346D8" w:rsidP="000A7C6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1219"/>
        <w:gridCol w:w="1219"/>
        <w:gridCol w:w="1219"/>
        <w:gridCol w:w="1219"/>
        <w:gridCol w:w="1220"/>
      </w:tblGrid>
      <w:tr w:rsidR="00A727B9" w:rsidTr="00D404DC">
        <w:tc>
          <w:tcPr>
            <w:tcW w:w="4860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 Work Plan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  <w:b/>
              </w:rPr>
              <w:t>/19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2019</w:t>
            </w:r>
            <w:r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2020</w:t>
            </w:r>
            <w:r>
              <w:rPr>
                <w:rFonts w:ascii="Arial" w:hAnsi="Arial" w:cs="Arial"/>
                <w:b/>
              </w:rPr>
              <w:t>/21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2021</w:t>
            </w:r>
            <w:r>
              <w:rPr>
                <w:rFonts w:ascii="Arial" w:hAnsi="Arial" w:cs="Arial"/>
                <w:b/>
              </w:rPr>
              <w:t>/22</w:t>
            </w:r>
          </w:p>
        </w:tc>
        <w:tc>
          <w:tcPr>
            <w:tcW w:w="1220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03C">
              <w:rPr>
                <w:rFonts w:ascii="Arial" w:hAnsi="Arial" w:cs="Arial"/>
                <w:b/>
              </w:rPr>
              <w:t>Beyond</w:t>
            </w:r>
          </w:p>
        </w:tc>
      </w:tr>
      <w:tr w:rsidR="00A727B9" w:rsidTr="00D404DC">
        <w:tc>
          <w:tcPr>
            <w:tcW w:w="4860" w:type="dxa"/>
          </w:tcPr>
          <w:p w:rsidR="00D404DC" w:rsidRPr="008F7112" w:rsidRDefault="00D346D8" w:rsidP="008F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Actuarial Valuation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2022/23</w:t>
            </w:r>
          </w:p>
        </w:tc>
      </w:tr>
      <w:tr w:rsidR="00A727B9" w:rsidTr="00D404DC">
        <w:tc>
          <w:tcPr>
            <w:tcW w:w="4860" w:type="dxa"/>
          </w:tcPr>
          <w:p w:rsidR="00D404DC" w:rsidRPr="008F7112" w:rsidRDefault="00D346D8" w:rsidP="008F7112">
            <w:pPr>
              <w:rPr>
                <w:rFonts w:ascii="Arial" w:hAnsi="Arial" w:cs="Arial"/>
                <w:sz w:val="20"/>
                <w:szCs w:val="20"/>
              </w:rPr>
            </w:pPr>
            <w:r w:rsidRPr="008F7112">
              <w:rPr>
                <w:rFonts w:ascii="Arial" w:hAnsi="Arial" w:cs="Arial"/>
                <w:sz w:val="20"/>
                <w:szCs w:val="20"/>
              </w:rPr>
              <w:t>Funding Strategy Statement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2022/23</w:t>
            </w:r>
          </w:p>
        </w:tc>
      </w:tr>
      <w:tr w:rsidR="00A727B9" w:rsidTr="00D404DC">
        <w:tc>
          <w:tcPr>
            <w:tcW w:w="4860" w:type="dxa"/>
          </w:tcPr>
          <w:p w:rsidR="00D404DC" w:rsidRPr="008F7112" w:rsidRDefault="00D346D8" w:rsidP="008F7112">
            <w:pPr>
              <w:rPr>
                <w:rFonts w:ascii="Arial" w:hAnsi="Arial" w:cs="Arial"/>
                <w:sz w:val="20"/>
                <w:szCs w:val="20"/>
              </w:rPr>
            </w:pPr>
            <w:r w:rsidRPr="008F7112">
              <w:rPr>
                <w:rFonts w:ascii="Arial" w:hAnsi="Arial" w:cs="Arial"/>
                <w:sz w:val="20"/>
                <w:szCs w:val="20"/>
              </w:rPr>
              <w:t>Investment Strategy Statement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2022/23</w:t>
            </w:r>
          </w:p>
        </w:tc>
      </w:tr>
      <w:tr w:rsidR="00A727B9" w:rsidTr="00D404DC">
        <w:tc>
          <w:tcPr>
            <w:tcW w:w="4860" w:type="dxa"/>
          </w:tcPr>
          <w:p w:rsidR="00D404DC" w:rsidRPr="008F7112" w:rsidRDefault="00D346D8" w:rsidP="008F7112">
            <w:pPr>
              <w:rPr>
                <w:rFonts w:ascii="Arial" w:hAnsi="Arial" w:cs="Arial"/>
                <w:sz w:val="20"/>
                <w:szCs w:val="20"/>
              </w:rPr>
            </w:pPr>
            <w:r w:rsidRPr="008F7112">
              <w:rPr>
                <w:rFonts w:ascii="Arial" w:hAnsi="Arial" w:cs="Arial"/>
                <w:sz w:val="20"/>
                <w:szCs w:val="20"/>
              </w:rPr>
              <w:t>Communication Policy Statement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2022/23</w:t>
            </w:r>
          </w:p>
        </w:tc>
      </w:tr>
      <w:tr w:rsidR="00A727B9" w:rsidTr="00D404DC">
        <w:tc>
          <w:tcPr>
            <w:tcW w:w="4860" w:type="dxa"/>
          </w:tcPr>
          <w:p w:rsidR="00D404DC" w:rsidRPr="008F7112" w:rsidRDefault="00D346D8" w:rsidP="008F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</w:t>
            </w:r>
            <w:r w:rsidRPr="008F7112">
              <w:rPr>
                <w:rFonts w:ascii="Arial" w:hAnsi="Arial" w:cs="Arial"/>
                <w:sz w:val="20"/>
                <w:szCs w:val="20"/>
              </w:rPr>
              <w:t xml:space="preserve"> Administration Strategy Statement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Pr="00D346D8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2023/24</w:t>
            </w:r>
          </w:p>
        </w:tc>
      </w:tr>
      <w:tr w:rsidR="00A727B9" w:rsidTr="00D404DC">
        <w:tc>
          <w:tcPr>
            <w:tcW w:w="4860" w:type="dxa"/>
          </w:tcPr>
          <w:p w:rsidR="00D404DC" w:rsidRDefault="00D346D8" w:rsidP="008F7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and administering authority discretions</w:t>
            </w:r>
          </w:p>
        </w:tc>
        <w:tc>
          <w:tcPr>
            <w:tcW w:w="1219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404DC" w:rsidRPr="00D346D8" w:rsidRDefault="00D346D8" w:rsidP="00D40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6D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19" w:type="dxa"/>
          </w:tcPr>
          <w:p w:rsidR="00D404DC" w:rsidRPr="00D346D8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404DC" w:rsidRDefault="00D346D8" w:rsidP="008F7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2023/24</w:t>
            </w:r>
          </w:p>
        </w:tc>
      </w:tr>
    </w:tbl>
    <w:p w:rsidR="000D2EA7" w:rsidRDefault="00D346D8">
      <w:pPr>
        <w:rPr>
          <w:rFonts w:ascii="Arial" w:hAnsi="Arial" w:cs="Arial"/>
          <w:sz w:val="20"/>
          <w:szCs w:val="20"/>
        </w:rPr>
      </w:pPr>
    </w:p>
    <w:sectPr w:rsidR="000D2EA7" w:rsidSect="000A7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AD"/>
    <w:multiLevelType w:val="hybridMultilevel"/>
    <w:tmpl w:val="EA820F76"/>
    <w:lvl w:ilvl="0" w:tplc="17CA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0E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C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46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64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44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22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86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AA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630F"/>
    <w:multiLevelType w:val="hybridMultilevel"/>
    <w:tmpl w:val="29E2399E"/>
    <w:lvl w:ilvl="0" w:tplc="E05829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2AB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0F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CD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AC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CB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E1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C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4E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5BCD"/>
    <w:multiLevelType w:val="hybridMultilevel"/>
    <w:tmpl w:val="1D907D22"/>
    <w:lvl w:ilvl="0" w:tplc="613A88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C2D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E5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E5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0D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AC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2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06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66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71B9"/>
    <w:multiLevelType w:val="hybridMultilevel"/>
    <w:tmpl w:val="3198EFCA"/>
    <w:lvl w:ilvl="0" w:tplc="731443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E3298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04DA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2C20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488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74C6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62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023C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105E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9"/>
    <w:rsid w:val="00A727B9"/>
    <w:rsid w:val="00D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1FD11-A7CE-4613-B22C-CF707980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6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ECB9-5B07-4C8D-ACA1-B950B7A8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4</cp:revision>
  <dcterms:created xsi:type="dcterms:W3CDTF">2017-03-29T12:31:00Z</dcterms:created>
  <dcterms:modified xsi:type="dcterms:W3CDTF">2017-04-03T07:29:00Z</dcterms:modified>
</cp:coreProperties>
</file>